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206C7"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E57414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152BEA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报   价   函</w:t>
      </w:r>
    </w:p>
    <w:p w14:paraId="1DACDAF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CAE3DF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贵州省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文物保护研究中心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F10335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根据《贵州省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文物保护研究中心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门户网站系统二级等保测评服务采购公开竞价公告》，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</w:t>
      </w:r>
      <w:r>
        <w:rPr>
          <w:rFonts w:hint="eastAsia" w:ascii="仿宋_GB2312" w:hAnsi="仿宋_GB2312" w:eastAsia="仿宋_GB2312" w:cs="仿宋_GB2312"/>
          <w:sz w:val="32"/>
          <w:szCs w:val="32"/>
        </w:rPr>
        <w:t>愿以总价人民币（大写）：</w:t>
      </w:r>
    </w:p>
    <w:p w14:paraId="253050B7"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元整（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小写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￥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）的报价参与竞价，并承诺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所具备的资质和能力、提供的产品及服务均满足本次竞价要求。</w:t>
      </w:r>
    </w:p>
    <w:p w14:paraId="1F9D912A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3947B6">
      <w:pPr>
        <w:ind w:firstLine="640" w:firstLineChars="200"/>
        <w:rPr>
          <w:rFonts w:hint="eastAsia" w:ascii="宋体" w:hAnsi="宋体" w:eastAsia="宋体" w:cs="宋体"/>
          <w:sz w:val="32"/>
          <w:szCs w:val="32"/>
          <w:lang w:eastAsia="zh-CN"/>
        </w:rPr>
      </w:pPr>
    </w:p>
    <w:p w14:paraId="09E5FC1E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报价单位（盖章）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</w:p>
    <w:p w14:paraId="4F8CC80D"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法定代表人（签名）：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 w14:paraId="2A56A6D6"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联系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电话：</w:t>
      </w:r>
    </w:p>
    <w:p w14:paraId="2DE68FDF">
      <w:pPr>
        <w:ind w:firstLine="5760" w:firstLineChars="18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713D65DE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23EECF2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E8024AB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1DDD26E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A4696C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2D82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14B21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314B21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1Y2VlNzFhOWNhZjRjODQxZmNhNWE3YWI0ZjhhMTkifQ=="/>
  </w:docVars>
  <w:rsids>
    <w:rsidRoot w:val="6CFA74A8"/>
    <w:rsid w:val="07962C2C"/>
    <w:rsid w:val="08F148BA"/>
    <w:rsid w:val="0CD308DE"/>
    <w:rsid w:val="0FB35FED"/>
    <w:rsid w:val="16DA0303"/>
    <w:rsid w:val="18B111AD"/>
    <w:rsid w:val="242A5CC4"/>
    <w:rsid w:val="280F180C"/>
    <w:rsid w:val="2B2A113F"/>
    <w:rsid w:val="33C24838"/>
    <w:rsid w:val="35205F16"/>
    <w:rsid w:val="371A4049"/>
    <w:rsid w:val="38BF5848"/>
    <w:rsid w:val="3CCE10B5"/>
    <w:rsid w:val="3ED41B23"/>
    <w:rsid w:val="416E6C25"/>
    <w:rsid w:val="41A0044C"/>
    <w:rsid w:val="428615D4"/>
    <w:rsid w:val="431F6F1A"/>
    <w:rsid w:val="4C3F4136"/>
    <w:rsid w:val="4C867636"/>
    <w:rsid w:val="4D4B0F78"/>
    <w:rsid w:val="545701C1"/>
    <w:rsid w:val="5A6C298A"/>
    <w:rsid w:val="5DB1403E"/>
    <w:rsid w:val="5FDC03C3"/>
    <w:rsid w:val="631A3108"/>
    <w:rsid w:val="6CFA74A8"/>
    <w:rsid w:val="736B5A94"/>
    <w:rsid w:val="78827DFA"/>
    <w:rsid w:val="795D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146</Characters>
  <Lines>0</Lines>
  <Paragraphs>0</Paragraphs>
  <TotalTime>1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2023-11-01T02:26:00Z</dcterms:created>
  <dc:creator>zy</dc:creator>
  <cp:lastModifiedBy>陈会</cp:lastModifiedBy>
  <dcterms:modified xsi:type="dcterms:W3CDTF">2026-03-08T11:12:19Z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DC9A83BB3837467096EA8BC80CE95113_13</vt:lpwstr>
  </property>
  <property fmtid="{D5CDD505-2E9C-101B-9397-08002B2CF9AE}" pid="4" name="KSOTemplateDocerSaveRecord">
    <vt:lpwstr>eyJoZGlkIjoiZGQxNmJlYjk5OTdiYTA2MWFkODI2YTEwZDdiOTQzMmQiLCJ1c2VySWQiOiIxMDM3MjUwNDQxIn0=</vt:lpwstr>
  </property>
</Properties>
</file>